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3A" w:rsidRDefault="00E1143A" w:rsidP="00E859CE">
      <w:pPr>
        <w:spacing w:after="0" w:line="0" w:lineRule="atLeast"/>
        <w:jc w:val="center"/>
        <w:rPr>
          <w:rFonts w:ascii="Arial" w:hAnsi="Arial" w:cs="2  Titr"/>
          <w:color w:val="800000"/>
          <w:sz w:val="14"/>
          <w:szCs w:val="14"/>
          <w:rtl/>
        </w:rPr>
      </w:pPr>
      <w:bookmarkStart w:id="0" w:name="_GoBack"/>
      <w:bookmarkEnd w:id="0"/>
      <w:r w:rsidRPr="004B0E36">
        <w:rPr>
          <w:rFonts w:ascii="Arial" w:hAnsi="Arial" w:cs="2  Titr" w:hint="cs"/>
          <w:color w:val="800000"/>
          <w:sz w:val="14"/>
          <w:szCs w:val="14"/>
          <w:rtl/>
        </w:rPr>
        <w:t>خلاصه اطلاعات مراجعین</w:t>
      </w:r>
    </w:p>
    <w:tbl>
      <w:tblPr>
        <w:tblStyle w:val="GridTable1Light"/>
        <w:bidiVisual/>
        <w:tblW w:w="10720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725"/>
        <w:gridCol w:w="567"/>
        <w:gridCol w:w="743"/>
        <w:gridCol w:w="743"/>
        <w:gridCol w:w="844"/>
        <w:gridCol w:w="1127"/>
        <w:gridCol w:w="1474"/>
        <w:gridCol w:w="1305"/>
        <w:gridCol w:w="1560"/>
      </w:tblGrid>
      <w:tr w:rsidR="00F40E51" w:rsidRPr="00E859CE" w:rsidTr="006F3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F40E51" w:rsidRPr="00E859CE" w:rsidRDefault="00F40E51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 xml:space="preserve">نام و نام خانوادگی </w:t>
            </w:r>
            <w:r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 xml:space="preserve">                                                   </w:t>
            </w:r>
          </w:p>
        </w:tc>
        <w:tc>
          <w:tcPr>
            <w:tcW w:w="725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شماره</w:t>
            </w:r>
          </w:p>
        </w:tc>
        <w:tc>
          <w:tcPr>
            <w:tcW w:w="567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 xml:space="preserve">سن </w:t>
            </w:r>
          </w:p>
        </w:tc>
        <w:tc>
          <w:tcPr>
            <w:tcW w:w="743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تاریخ</w:t>
            </w:r>
          </w:p>
        </w:tc>
        <w:tc>
          <w:tcPr>
            <w:tcW w:w="743" w:type="dxa"/>
            <w:vAlign w:val="center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روز</w:t>
            </w:r>
          </w:p>
        </w:tc>
        <w:tc>
          <w:tcPr>
            <w:tcW w:w="844" w:type="dxa"/>
            <w:vAlign w:val="center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شهر</w:t>
            </w:r>
          </w:p>
        </w:tc>
        <w:tc>
          <w:tcPr>
            <w:tcW w:w="1127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تحصیلات</w:t>
            </w:r>
          </w:p>
        </w:tc>
        <w:tc>
          <w:tcPr>
            <w:tcW w:w="1474" w:type="dxa"/>
            <w:vAlign w:val="center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رشته تحصیلی</w:t>
            </w:r>
          </w:p>
        </w:tc>
        <w:tc>
          <w:tcPr>
            <w:tcW w:w="1305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شغل</w:t>
            </w:r>
          </w:p>
        </w:tc>
        <w:tc>
          <w:tcPr>
            <w:tcW w:w="1560" w:type="dxa"/>
            <w:vAlign w:val="center"/>
          </w:tcPr>
          <w:p w:rsidR="00F40E51" w:rsidRPr="00E859CE" w:rsidRDefault="00F40E51" w:rsidP="00F40E5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شماره تماس</w:t>
            </w:r>
          </w:p>
        </w:tc>
      </w:tr>
      <w:tr w:rsidR="00F40E51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F40E51" w:rsidRPr="00E859CE" w:rsidRDefault="00F40E51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6F30C7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6F30C7" w:rsidRPr="00E859CE" w:rsidRDefault="006F30C7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6F30C7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6F30C7" w:rsidRPr="00E859CE" w:rsidRDefault="006F30C7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6F30C7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6F30C7" w:rsidRPr="00E859CE" w:rsidRDefault="006F30C7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6F30C7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6F30C7" w:rsidRPr="00E859CE" w:rsidRDefault="006F30C7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6F30C7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6F30C7" w:rsidRPr="00E859CE" w:rsidRDefault="006F30C7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6F30C7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6F30C7" w:rsidRPr="00E859CE" w:rsidRDefault="006F30C7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6F30C7" w:rsidRPr="00E859CE" w:rsidTr="006F30C7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6F30C7" w:rsidRPr="00E859CE" w:rsidRDefault="006F30C7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2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743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84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127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474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305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6F30C7" w:rsidRPr="00E859CE" w:rsidRDefault="006F30C7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  <w:tr w:rsidR="00F40E51" w:rsidRPr="00E859CE" w:rsidTr="006F30C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F40E51" w:rsidRPr="00E859CE" w:rsidRDefault="00F40E51" w:rsidP="00F40E51">
            <w:pPr>
              <w:spacing w:line="0" w:lineRule="atLeast"/>
              <w:jc w:val="center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  <w:r w:rsidRPr="00E859CE">
              <w:rPr>
                <w:rFonts w:ascii="Arial" w:hAnsi="Arial" w:cs="2  Titr" w:hint="cs"/>
                <w:color w:val="800000"/>
                <w:sz w:val="14"/>
                <w:szCs w:val="14"/>
                <w:rtl/>
              </w:rPr>
              <w:t>موضوع اصلی (مسئله)</w:t>
            </w:r>
          </w:p>
        </w:tc>
        <w:tc>
          <w:tcPr>
            <w:tcW w:w="9088" w:type="dxa"/>
            <w:gridSpan w:val="9"/>
          </w:tcPr>
          <w:p w:rsidR="00F40E51" w:rsidRPr="00E859CE" w:rsidRDefault="00F40E51" w:rsidP="00F40E5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2  Titr"/>
                <w:color w:val="800000"/>
                <w:sz w:val="14"/>
                <w:szCs w:val="14"/>
                <w:rtl/>
              </w:rPr>
            </w:pPr>
          </w:p>
        </w:tc>
      </w:tr>
    </w:tbl>
    <w:p w:rsidR="000B3C56" w:rsidRPr="00673D61" w:rsidRDefault="000B3C56" w:rsidP="00E859CE">
      <w:pPr>
        <w:spacing w:after="0" w:line="0" w:lineRule="atLeast"/>
        <w:jc w:val="center"/>
        <w:rPr>
          <w:rFonts w:cs="2  Titr"/>
          <w:color w:val="800000"/>
          <w:sz w:val="16"/>
          <w:szCs w:val="16"/>
          <w:rtl/>
        </w:rPr>
      </w:pPr>
      <w:r w:rsidRPr="00673D61">
        <w:rPr>
          <w:rFonts w:cs="2  Titr" w:hint="cs"/>
          <w:color w:val="800000"/>
          <w:sz w:val="16"/>
          <w:szCs w:val="16"/>
          <w:rtl/>
        </w:rPr>
        <w:t xml:space="preserve">درجدول زیر به خود و اعضای خانواده از 1-9 نمره دهید. ملاک و معیار 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>نمره گذاری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 بر</w:t>
      </w:r>
      <w:r w:rsidR="00452C81" w:rsidRPr="00673D61">
        <w:rPr>
          <w:rFonts w:cs="2  Titr" w:hint="cs"/>
          <w:color w:val="800000"/>
          <w:sz w:val="16"/>
          <w:szCs w:val="16"/>
          <w:rtl/>
        </w:rPr>
        <w:t xml:space="preserve">داشت شخصی خودتان از آن 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>عبارت</w:t>
      </w:r>
      <w:r w:rsidR="00452C81" w:rsidRPr="00673D61">
        <w:rPr>
          <w:rFonts w:cs="2  Titr" w:hint="cs"/>
          <w:color w:val="800000"/>
          <w:sz w:val="16"/>
          <w:szCs w:val="16"/>
          <w:rtl/>
        </w:rPr>
        <w:t xml:space="preserve"> است</w:t>
      </w:r>
      <w:r w:rsidRPr="00673D61">
        <w:rPr>
          <w:rFonts w:cs="2  Titr" w:hint="cs"/>
          <w:color w:val="800000"/>
          <w:sz w:val="16"/>
          <w:szCs w:val="16"/>
          <w:rtl/>
        </w:rPr>
        <w:t>. اینکه آن کلمه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 xml:space="preserve"> یا عبارت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چقدر در 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 xml:space="preserve">مورد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شما 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>یا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اعضای خانواده 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>صدق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>می کند</w:t>
      </w:r>
      <w:r w:rsidRPr="00673D61">
        <w:rPr>
          <w:rFonts w:cs="2  Titr" w:hint="cs"/>
          <w:color w:val="800000"/>
          <w:sz w:val="16"/>
          <w:szCs w:val="16"/>
          <w:rtl/>
        </w:rPr>
        <w:t>.</w:t>
      </w:r>
      <w:r w:rsidR="00452C81" w:rsidRPr="00673D61">
        <w:rPr>
          <w:rFonts w:cs="2  Titr" w:hint="cs"/>
          <w:color w:val="800000"/>
          <w:sz w:val="16"/>
          <w:szCs w:val="16"/>
          <w:rtl/>
        </w:rPr>
        <w:t xml:space="preserve">(به ازای هر مصداق عینی قابل مشاهده یک نمره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</w:t>
      </w:r>
      <w:r w:rsidR="00165061" w:rsidRPr="00673D61">
        <w:rPr>
          <w:rFonts w:cs="2  Titr" w:hint="cs"/>
          <w:color w:val="800000"/>
          <w:sz w:val="16"/>
          <w:szCs w:val="16"/>
          <w:rtl/>
        </w:rPr>
        <w:t>در نظر بگیرید</w:t>
      </w:r>
      <w:r w:rsidR="00452C81" w:rsidRPr="00673D61">
        <w:rPr>
          <w:rFonts w:cs="2  Titr" w:hint="cs"/>
          <w:color w:val="800000"/>
          <w:sz w:val="16"/>
          <w:szCs w:val="16"/>
          <w:rtl/>
        </w:rPr>
        <w:t>.)</w:t>
      </w:r>
    </w:p>
    <w:p w:rsidR="000B3C56" w:rsidRPr="00673D61" w:rsidRDefault="000B3C56" w:rsidP="00E859CE">
      <w:pPr>
        <w:spacing w:after="0" w:line="0" w:lineRule="atLeast"/>
        <w:jc w:val="center"/>
        <w:rPr>
          <w:rFonts w:ascii="Arial" w:hAnsi="Arial" w:cs="2  Titr"/>
          <w:color w:val="800000"/>
          <w:sz w:val="16"/>
          <w:szCs w:val="16"/>
          <w:rtl/>
        </w:rPr>
      </w:pPr>
      <w:r w:rsidRPr="00673D61">
        <w:rPr>
          <w:rFonts w:cs="2  Titr" w:hint="cs"/>
          <w:color w:val="800000"/>
          <w:sz w:val="16"/>
          <w:szCs w:val="16"/>
          <w:rtl/>
        </w:rPr>
        <w:t>(1.خیلی کم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 xml:space="preserve">/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2.کم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 xml:space="preserve">/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3.تاحدودی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 xml:space="preserve">/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4.کمتراز متوسط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 xml:space="preserve">/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5.متوسط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 xml:space="preserve">/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6.بیشتر از متوسط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 xml:space="preserve">/ 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7.زیاد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>/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8.خیلی زیاد</w:t>
      </w:r>
      <w:r w:rsidR="004B0E36" w:rsidRPr="00673D61">
        <w:rPr>
          <w:rFonts w:cs="2  Titr" w:hint="cs"/>
          <w:color w:val="800000"/>
          <w:sz w:val="16"/>
          <w:szCs w:val="16"/>
          <w:rtl/>
        </w:rPr>
        <w:t>/</w:t>
      </w:r>
      <w:r w:rsidRPr="00673D61">
        <w:rPr>
          <w:rFonts w:cs="2  Titr" w:hint="cs"/>
          <w:color w:val="800000"/>
          <w:sz w:val="16"/>
          <w:szCs w:val="16"/>
          <w:rtl/>
        </w:rPr>
        <w:t xml:space="preserve"> 9. بیش از حد)</w:t>
      </w:r>
    </w:p>
    <w:tbl>
      <w:tblPr>
        <w:tblStyle w:val="GridTable1Light"/>
        <w:bidiVisual/>
        <w:tblW w:w="10578" w:type="dxa"/>
        <w:tblLook w:val="04A0" w:firstRow="1" w:lastRow="0" w:firstColumn="1" w:lastColumn="0" w:noHBand="0" w:noVBand="1"/>
      </w:tblPr>
      <w:tblGrid>
        <w:gridCol w:w="536"/>
        <w:gridCol w:w="3663"/>
        <w:gridCol w:w="1276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6F30C7" w:rsidRPr="00D9680D" w:rsidTr="006F3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61F03" w:rsidRPr="00E1143A" w:rsidRDefault="00A61F03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ردیف</w:t>
            </w:r>
          </w:p>
        </w:tc>
        <w:tc>
          <w:tcPr>
            <w:tcW w:w="3663" w:type="dxa"/>
            <w:vAlign w:val="center"/>
          </w:tcPr>
          <w:p w:rsidR="00A61F03" w:rsidRPr="00E1143A" w:rsidRDefault="00A61F03" w:rsidP="00A61F03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             عبارات                        </w:t>
            </w:r>
          </w:p>
        </w:tc>
        <w:tc>
          <w:tcPr>
            <w:tcW w:w="1276" w:type="dxa"/>
            <w:vAlign w:val="center"/>
          </w:tcPr>
          <w:p w:rsidR="00A61F03" w:rsidRPr="00E1143A" w:rsidRDefault="00A61F03" w:rsidP="006F30C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نام</w:t>
            </w:r>
          </w:p>
        </w:tc>
        <w:tc>
          <w:tcPr>
            <w:tcW w:w="637" w:type="dxa"/>
          </w:tcPr>
          <w:p w:rsidR="00A61F03" w:rsidRDefault="00A61F03" w:rsidP="00A61F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61F03" w:rsidRPr="00A61F03" w:rsidRDefault="00A61F03" w:rsidP="00A61F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8" w:type="dxa"/>
          </w:tcPr>
          <w:p w:rsidR="00A61F03" w:rsidRPr="00D9680D" w:rsidRDefault="00A61F03" w:rsidP="00E859C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A61F03" w:rsidRPr="00D9680D" w:rsidRDefault="00A61F03" w:rsidP="00E859C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A61F03" w:rsidRPr="00D9680D" w:rsidRDefault="00A61F03" w:rsidP="00E859C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A61F03" w:rsidRPr="00D9680D" w:rsidRDefault="00A61F03" w:rsidP="00E859C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A61F03" w:rsidRPr="00D9680D" w:rsidRDefault="00A61F03" w:rsidP="00E859C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A61F03" w:rsidRPr="00D9680D" w:rsidRDefault="00A61F03" w:rsidP="00E859C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A61F03" w:rsidRPr="00D9680D" w:rsidRDefault="00A61F03" w:rsidP="00E859C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اعتقادات به اصول دین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اعتقاد به توحید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اعتقاد به عدل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اعتقاد به نبوت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اعتقاد به امامت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اعتقاد به معاد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عمل به فروع دین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8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اقامه نماز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9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روزه اعضای بدن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10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پرداخت خمس اضافه درآمد سالانه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11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زکات نعمت های الهی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12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حج دل(دلبستگی فقط به خدا)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13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جهاد در راه خدا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14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امر به معروف با اعمال و رفتار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15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نهی از منکر با افکار و گفتار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16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تول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ّ</w:t>
            </w: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ی(دوستی با دوستان خدا)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17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تبرّی(دوری از دشمنان خدا)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18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میزان خودشکوفایی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19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خودشناسی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(استعدادها، علاقه ها، هدفها)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20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خداشناسی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(دانایی، توانایی، بخشندگی)</w:t>
            </w:r>
            <w:r w:rsidR="00C452A1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</w:t>
            </w:r>
            <w:r w:rsidR="00C452A1"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(عدل در:خلقت، زندگی و سرنوشت انسان)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21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خودباوری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(اراده، انتخاب، استقامت)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22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خداباوری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(شهادت، اطاعت، هدایت، طهارت، وراثت، سبقت، عدالت)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23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خودسازی</w:t>
            </w:r>
            <w:r w:rsidR="0002065A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</w:t>
            </w:r>
            <w:r w:rsidRPr="0002065A">
              <w:rPr>
                <w:rFonts w:cs="2  Titr" w:hint="cs"/>
                <w:color w:val="800000"/>
                <w:sz w:val="12"/>
                <w:szCs w:val="12"/>
                <w:rtl/>
              </w:rPr>
              <w:t>(</w:t>
            </w:r>
            <w:r w:rsidR="009F49C9" w:rsidRPr="0002065A">
              <w:rPr>
                <w:rFonts w:cs="2  Titr" w:hint="cs"/>
                <w:color w:val="800000"/>
                <w:sz w:val="12"/>
                <w:szCs w:val="12"/>
                <w:rtl/>
              </w:rPr>
              <w:t xml:space="preserve">پاکی : </w:t>
            </w:r>
            <w:r w:rsidRPr="0002065A">
              <w:rPr>
                <w:rFonts w:cs="2  Titr" w:hint="cs"/>
                <w:color w:val="800000"/>
                <w:sz w:val="12"/>
                <w:szCs w:val="12"/>
                <w:rtl/>
              </w:rPr>
              <w:t>روح، جسم، طعام، نعمتها، قلب، نفس، اعمال، رفتار، افکار، گفتار، دوستیها، دشمنیها)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24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خودبینی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(خودکم بینی یا خودبزرگ بینی)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25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خودخواهی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(غرور و تکبر)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26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خودباختگی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(نسبت به داشته ها و نداشته ها)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27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خودمحوری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(عمل دلبخواهی)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28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خونمایی</w:t>
            </w:r>
            <w:r w:rsidRPr="0002065A">
              <w:rPr>
                <w:rFonts w:cs="2  Titr" w:hint="cs"/>
                <w:color w:val="800000"/>
                <w:sz w:val="16"/>
                <w:szCs w:val="16"/>
                <w:rtl/>
              </w:rPr>
              <w:t>(عمل صرفاً برای دیده شدن)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29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شناخت نسبت به خود و دیگران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30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شناخت اخلاقی</w:t>
            </w:r>
            <w:r w:rsidRPr="00E1143A">
              <w:rPr>
                <w:rFonts w:cs="2  Titr" w:hint="cs"/>
                <w:color w:val="800000"/>
                <w:sz w:val="12"/>
                <w:szCs w:val="12"/>
                <w:rtl/>
              </w:rPr>
              <w:t>(فردی، اجتماعی و الهی)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31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شناخت منطقی</w:t>
            </w:r>
            <w:r w:rsidRPr="00E1143A">
              <w:rPr>
                <w:rFonts w:cs="2  Titr" w:hint="cs"/>
                <w:color w:val="800000"/>
                <w:sz w:val="12"/>
                <w:szCs w:val="12"/>
                <w:rtl/>
              </w:rPr>
              <w:t>(فطری، صوری، ریاضی)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32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شناخت علمی</w:t>
            </w:r>
            <w:r w:rsidRPr="00E1143A">
              <w:rPr>
                <w:rFonts w:cs="2  Titr" w:hint="cs"/>
                <w:color w:val="800000"/>
                <w:sz w:val="12"/>
                <w:szCs w:val="12"/>
                <w:rtl/>
              </w:rPr>
              <w:t>(نظری، عملی و لدنی)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33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شناخت قانونی</w:t>
            </w:r>
            <w:r w:rsidRPr="00E1143A">
              <w:rPr>
                <w:rFonts w:cs="2  Titr" w:hint="cs"/>
                <w:color w:val="800000"/>
                <w:sz w:val="12"/>
                <w:szCs w:val="12"/>
                <w:rtl/>
              </w:rPr>
              <w:t>(حق النفس، حق الناس، حق الله)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34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تمایل به مشاوره دینی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35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تمایل به مشاوره خانواده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lastRenderedPageBreak/>
              <w:t>36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تمایل به مشاوره تخصصی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37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تمایل به مشاوره عقلانی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38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 w:rsidRPr="00E1143A">
              <w:rPr>
                <w:rFonts w:cs="2  Titr" w:hint="cs"/>
                <w:color w:val="800000"/>
                <w:sz w:val="16"/>
                <w:szCs w:val="16"/>
                <w:rtl/>
              </w:rPr>
              <w:t>تمایل به مشاوره حقوقی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39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بحث و مجادله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40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تحریف واقعیت ها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41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E1143A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حدس و گمان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42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جهل و گمراهی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43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 w:rsidRPr="00D13AEC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اختلاف با خانواده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44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تکریم</w:t>
            </w:r>
            <w:r w:rsidRPr="00A31E40">
              <w:rPr>
                <w:rFonts w:cs="2  Titr" w:hint="cs"/>
                <w:color w:val="800000"/>
                <w:sz w:val="12"/>
                <w:szCs w:val="12"/>
                <w:rtl/>
              </w:rPr>
              <w:t>(ذاتی، انسانی و ملکوتی)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45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تشویق</w:t>
            </w:r>
            <w:r w:rsidRPr="00A31E40">
              <w:rPr>
                <w:rFonts w:cs="2  Titr" w:hint="cs"/>
                <w:color w:val="800000"/>
                <w:sz w:val="12"/>
                <w:szCs w:val="12"/>
                <w:rtl/>
              </w:rPr>
              <w:t>(گفتاری، رفتاری و عملی)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Pr="00E1143A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46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تسهیل</w:t>
            </w:r>
            <w:r w:rsidRPr="00452C81">
              <w:rPr>
                <w:rFonts w:cs="2  Titr" w:hint="cs"/>
                <w:color w:val="800000"/>
                <w:sz w:val="12"/>
                <w:szCs w:val="12"/>
                <w:rtl/>
              </w:rPr>
              <w:t>(ساده سازی، اولویت بندی وحرکت گام به گام)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47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تأیید</w:t>
            </w:r>
            <w:r w:rsidRPr="00A31E40">
              <w:rPr>
                <w:rFonts w:cs="2  Titr" w:hint="cs"/>
                <w:color w:val="800000"/>
                <w:sz w:val="12"/>
                <w:szCs w:val="12"/>
                <w:rtl/>
              </w:rPr>
              <w:t>(چیستی، چرایی و چگونگی عملکرد)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48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تأکید بر </w:t>
            </w:r>
            <w:r w:rsidRPr="00A31E40">
              <w:rPr>
                <w:rFonts w:cs="2  Titr" w:hint="cs"/>
                <w:color w:val="800000"/>
                <w:sz w:val="12"/>
                <w:szCs w:val="12"/>
                <w:rtl/>
              </w:rPr>
              <w:t>(آموزش، مشاوره و راهنمایی)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49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صداقت در افکار، گفتار و رفتار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50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صبر بر معصیت، مصیبت(سختی) و عبادات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51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صمیمیت با خیرخواهی، رازداری و خطاپوشی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52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صراحت در هدف، برنامه و عمل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53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صلابت در حق گویی، حق جوی و حق پویی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54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توهین به خود و دیگران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55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DE1997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</w:rPr>
            </w:pPr>
            <w:r w:rsidRPr="00F33693">
              <w:rPr>
                <w:rFonts w:cs="2  Titr" w:hint="cs"/>
                <w:color w:val="800000"/>
                <w:sz w:val="16"/>
                <w:szCs w:val="16"/>
                <w:rtl/>
              </w:rPr>
              <w:t>میزان</w:t>
            </w:r>
            <w:r w:rsidRPr="00DE1997"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تحمیل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نظرات خود به دیگران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56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DE1997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</w:rPr>
            </w:pPr>
            <w:r w:rsidRPr="00F33693">
              <w:rPr>
                <w:rFonts w:cs="2  Titr" w:hint="cs"/>
                <w:color w:val="800000"/>
                <w:sz w:val="16"/>
                <w:szCs w:val="16"/>
                <w:rtl/>
              </w:rPr>
              <w:t>میزان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تهدید خود و دیگران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57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DE1997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</w:rPr>
            </w:pPr>
            <w:r w:rsidRPr="00F33693">
              <w:rPr>
                <w:rFonts w:cs="2  Titr" w:hint="cs"/>
                <w:color w:val="800000"/>
                <w:sz w:val="16"/>
                <w:szCs w:val="16"/>
                <w:rtl/>
              </w:rPr>
              <w:t>میزان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تردید نسبت به عمل خود و دیگران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58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DE1997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</w:rPr>
            </w:pPr>
            <w:r w:rsidRPr="00F33693">
              <w:rPr>
                <w:rFonts w:cs="2  Titr" w:hint="cs"/>
                <w:color w:val="800000"/>
                <w:sz w:val="16"/>
                <w:szCs w:val="16"/>
                <w:rtl/>
              </w:rPr>
              <w:t>میزان</w:t>
            </w:r>
            <w:r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 تحقیر خود و دیگران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59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سلطه گری یا سلطه پذیری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60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سفسطه و مغلطه در بحث ها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61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سرزنش خود و دیگران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62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سردر کمی در تصمیم گیری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63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سستی در کارها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64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456FE8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4"/>
                <w:szCs w:val="14"/>
                <w:rtl/>
              </w:rPr>
            </w:pPr>
            <w:r w:rsidRPr="00456FE8">
              <w:rPr>
                <w:rFonts w:cs="2  Titr" w:hint="cs"/>
                <w:color w:val="800000"/>
                <w:sz w:val="14"/>
                <w:szCs w:val="14"/>
                <w:rtl/>
              </w:rPr>
              <w:t>میزان مشارطه(تعهد) در اعتماد متقابل، تشخیص عالمانه و تصمیم همدلانه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65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456FE8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4"/>
                <w:szCs w:val="14"/>
                <w:rtl/>
              </w:rPr>
            </w:pPr>
            <w:r w:rsidRPr="00456FE8">
              <w:rPr>
                <w:rFonts w:cs="2  Titr" w:hint="cs"/>
                <w:color w:val="800000"/>
                <w:sz w:val="14"/>
                <w:szCs w:val="14"/>
                <w:rtl/>
              </w:rPr>
              <w:t xml:space="preserve">میزان مراقبت از افکار، گفتار، رفتار، عادات، شخصیت و سرنوشت خود  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66</w:t>
            </w:r>
          </w:p>
        </w:tc>
        <w:tc>
          <w:tcPr>
            <w:tcW w:w="4939" w:type="dxa"/>
            <w:gridSpan w:val="2"/>
            <w:vAlign w:val="center"/>
          </w:tcPr>
          <w:p w:rsidR="00E859CE" w:rsidRPr="00456FE8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4"/>
                <w:szCs w:val="14"/>
                <w:rtl/>
              </w:rPr>
            </w:pPr>
            <w:r w:rsidRPr="00456FE8">
              <w:rPr>
                <w:rFonts w:cs="2  Titr" w:hint="cs"/>
                <w:color w:val="800000"/>
                <w:sz w:val="14"/>
                <w:szCs w:val="14"/>
                <w:rtl/>
              </w:rPr>
              <w:t>میزان محاسبه اعمال صالح، عبادات و تفریحات روزانه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67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مهار، کنترل و هدایت نفس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68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متابعت از حق، مداومت در حق و مواظبت بر حق در روابط خانوادگی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69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دانش و اطلاعات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70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روش مناسب زندگی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71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مثبت گرایی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72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اعتماد به نفس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73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 xml:space="preserve">میزان نگرش الهی و معنوی 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74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پیش داوری و قضاوت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75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آزمون و خطا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76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منفی گرایی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77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پیروی از هوای نفس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78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نگرش مادی و دنیازدگی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79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بدعهدی و بی وفایی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80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بی انصافی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  <w:tr w:rsidR="006F30C7" w:rsidRPr="00D9680D" w:rsidTr="006F3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E859CE" w:rsidRDefault="00E859CE" w:rsidP="00E859CE">
            <w:pPr>
              <w:spacing w:line="0" w:lineRule="atLeast"/>
              <w:jc w:val="center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81</w:t>
            </w:r>
          </w:p>
        </w:tc>
        <w:tc>
          <w:tcPr>
            <w:tcW w:w="4939" w:type="dxa"/>
            <w:gridSpan w:val="2"/>
            <w:vAlign w:val="center"/>
          </w:tcPr>
          <w:p w:rsidR="00E859CE" w:rsidRDefault="00E859CE" w:rsidP="00E859C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  <w:r>
              <w:rPr>
                <w:rFonts w:cs="2  Titr" w:hint="cs"/>
                <w:color w:val="800000"/>
                <w:sz w:val="16"/>
                <w:szCs w:val="16"/>
                <w:rtl/>
              </w:rPr>
              <w:t>میزان انتقامجویی</w:t>
            </w:r>
          </w:p>
        </w:tc>
        <w:tc>
          <w:tcPr>
            <w:tcW w:w="637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E859CE" w:rsidRPr="00D9680D" w:rsidRDefault="00E859CE" w:rsidP="00E859C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800000"/>
                <w:sz w:val="16"/>
                <w:szCs w:val="16"/>
                <w:rtl/>
              </w:rPr>
            </w:pPr>
          </w:p>
        </w:tc>
      </w:tr>
    </w:tbl>
    <w:p w:rsidR="00686B48" w:rsidRPr="0037363B" w:rsidRDefault="00686B48" w:rsidP="009A34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tabs>
          <w:tab w:val="left" w:pos="290"/>
          <w:tab w:val="left" w:pos="9717"/>
        </w:tabs>
        <w:spacing w:after="0" w:line="0" w:lineRule="atLeast"/>
        <w:rPr>
          <w:rFonts w:cs="B Titr"/>
          <w:rtl/>
        </w:rPr>
      </w:pPr>
    </w:p>
    <w:sectPr w:rsidR="00686B48" w:rsidRPr="0037363B" w:rsidSect="00A21C53">
      <w:footerReference w:type="default" r:id="rId7"/>
      <w:pgSz w:w="11906" w:h="16838" w:code="9"/>
      <w:pgMar w:top="720" w:right="720" w:bottom="720" w:left="720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69" w:rsidRDefault="00805B69" w:rsidP="000775CA">
      <w:pPr>
        <w:spacing w:after="0" w:line="240" w:lineRule="auto"/>
      </w:pPr>
      <w:r>
        <w:separator/>
      </w:r>
    </w:p>
  </w:endnote>
  <w:endnote w:type="continuationSeparator" w:id="0">
    <w:p w:rsidR="00805B69" w:rsidRDefault="00805B69" w:rsidP="000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83749263"/>
      <w:docPartObj>
        <w:docPartGallery w:val="Page Numbers (Bottom of Page)"/>
        <w:docPartUnique/>
      </w:docPartObj>
    </w:sdtPr>
    <w:sdtEndPr/>
    <w:sdtContent>
      <w:p w:rsidR="004B0E36" w:rsidRDefault="004B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D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B0E36" w:rsidRDefault="004B0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69" w:rsidRDefault="00805B69" w:rsidP="000775CA">
      <w:pPr>
        <w:spacing w:after="0" w:line="240" w:lineRule="auto"/>
      </w:pPr>
      <w:r>
        <w:separator/>
      </w:r>
    </w:p>
  </w:footnote>
  <w:footnote w:type="continuationSeparator" w:id="0">
    <w:p w:rsidR="00805B69" w:rsidRDefault="00805B69" w:rsidP="000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5CC"/>
    <w:multiLevelType w:val="hybridMultilevel"/>
    <w:tmpl w:val="FBBC14BC"/>
    <w:lvl w:ilvl="0" w:tplc="B83A0C4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Titr"/>
      </w:rPr>
    </w:lvl>
    <w:lvl w:ilvl="1" w:tplc="04090019">
      <w:start w:val="1"/>
      <w:numFmt w:val="lowerLetter"/>
      <w:lvlText w:val="%2."/>
      <w:lvlJc w:val="left"/>
      <w:pPr>
        <w:ind w:left="1057" w:hanging="360"/>
      </w:pPr>
    </w:lvl>
    <w:lvl w:ilvl="2" w:tplc="0409001B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29740987"/>
    <w:multiLevelType w:val="hybridMultilevel"/>
    <w:tmpl w:val="574A0C12"/>
    <w:lvl w:ilvl="0" w:tplc="0409001B">
      <w:start w:val="1"/>
      <w:numFmt w:val="lowerRoman"/>
      <w:lvlText w:val="%1."/>
      <w:lvlJc w:val="right"/>
      <w:pPr>
        <w:ind w:left="1957" w:hanging="360"/>
      </w:pPr>
    </w:lvl>
    <w:lvl w:ilvl="1" w:tplc="04090019" w:tentative="1">
      <w:start w:val="1"/>
      <w:numFmt w:val="lowerLetter"/>
      <w:lvlText w:val="%2."/>
      <w:lvlJc w:val="left"/>
      <w:pPr>
        <w:ind w:left="2677" w:hanging="360"/>
      </w:pPr>
    </w:lvl>
    <w:lvl w:ilvl="2" w:tplc="0409001B" w:tentative="1">
      <w:start w:val="1"/>
      <w:numFmt w:val="lowerRoman"/>
      <w:lvlText w:val="%3."/>
      <w:lvlJc w:val="right"/>
      <w:pPr>
        <w:ind w:left="3397" w:hanging="180"/>
      </w:pPr>
    </w:lvl>
    <w:lvl w:ilvl="3" w:tplc="0409000F" w:tentative="1">
      <w:start w:val="1"/>
      <w:numFmt w:val="decimal"/>
      <w:lvlText w:val="%4."/>
      <w:lvlJc w:val="left"/>
      <w:pPr>
        <w:ind w:left="4117" w:hanging="360"/>
      </w:pPr>
    </w:lvl>
    <w:lvl w:ilvl="4" w:tplc="04090019" w:tentative="1">
      <w:start w:val="1"/>
      <w:numFmt w:val="lowerLetter"/>
      <w:lvlText w:val="%5."/>
      <w:lvlJc w:val="left"/>
      <w:pPr>
        <w:ind w:left="4837" w:hanging="360"/>
      </w:pPr>
    </w:lvl>
    <w:lvl w:ilvl="5" w:tplc="0409001B" w:tentative="1">
      <w:start w:val="1"/>
      <w:numFmt w:val="lowerRoman"/>
      <w:lvlText w:val="%6."/>
      <w:lvlJc w:val="right"/>
      <w:pPr>
        <w:ind w:left="5557" w:hanging="180"/>
      </w:pPr>
    </w:lvl>
    <w:lvl w:ilvl="6" w:tplc="0409000F" w:tentative="1">
      <w:start w:val="1"/>
      <w:numFmt w:val="decimal"/>
      <w:lvlText w:val="%7."/>
      <w:lvlJc w:val="left"/>
      <w:pPr>
        <w:ind w:left="6277" w:hanging="360"/>
      </w:pPr>
    </w:lvl>
    <w:lvl w:ilvl="7" w:tplc="04090019" w:tentative="1">
      <w:start w:val="1"/>
      <w:numFmt w:val="lowerLetter"/>
      <w:lvlText w:val="%8."/>
      <w:lvlJc w:val="left"/>
      <w:pPr>
        <w:ind w:left="6997" w:hanging="360"/>
      </w:pPr>
    </w:lvl>
    <w:lvl w:ilvl="8" w:tplc="0409001B" w:tentative="1">
      <w:start w:val="1"/>
      <w:numFmt w:val="lowerRoman"/>
      <w:lvlText w:val="%9."/>
      <w:lvlJc w:val="right"/>
      <w:pPr>
        <w:ind w:left="7717" w:hanging="180"/>
      </w:pPr>
    </w:lvl>
  </w:abstractNum>
  <w:abstractNum w:abstractNumId="2">
    <w:nsid w:val="2C0B4E9A"/>
    <w:multiLevelType w:val="hybridMultilevel"/>
    <w:tmpl w:val="68085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3E5A"/>
    <w:multiLevelType w:val="hybridMultilevel"/>
    <w:tmpl w:val="67DCF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24FDD"/>
    <w:multiLevelType w:val="hybridMultilevel"/>
    <w:tmpl w:val="0CB862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3438F9"/>
    <w:multiLevelType w:val="hybridMultilevel"/>
    <w:tmpl w:val="B476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0"/>
    <w:rsid w:val="00006D07"/>
    <w:rsid w:val="00020145"/>
    <w:rsid w:val="0002065A"/>
    <w:rsid w:val="000664F6"/>
    <w:rsid w:val="000775CA"/>
    <w:rsid w:val="000A7E4A"/>
    <w:rsid w:val="000B3C56"/>
    <w:rsid w:val="000E43C7"/>
    <w:rsid w:val="00136995"/>
    <w:rsid w:val="00165061"/>
    <w:rsid w:val="0018098A"/>
    <w:rsid w:val="0019350B"/>
    <w:rsid w:val="001C0CC0"/>
    <w:rsid w:val="00212157"/>
    <w:rsid w:val="00216B51"/>
    <w:rsid w:val="002362BC"/>
    <w:rsid w:val="002B7BD1"/>
    <w:rsid w:val="0030049D"/>
    <w:rsid w:val="00304981"/>
    <w:rsid w:val="00327739"/>
    <w:rsid w:val="00331A6F"/>
    <w:rsid w:val="003549E8"/>
    <w:rsid w:val="0037363B"/>
    <w:rsid w:val="0039760F"/>
    <w:rsid w:val="004014EB"/>
    <w:rsid w:val="0040388C"/>
    <w:rsid w:val="00414640"/>
    <w:rsid w:val="004210E0"/>
    <w:rsid w:val="00421E48"/>
    <w:rsid w:val="00423959"/>
    <w:rsid w:val="00424AF4"/>
    <w:rsid w:val="004274A5"/>
    <w:rsid w:val="00452C81"/>
    <w:rsid w:val="00456FE8"/>
    <w:rsid w:val="0045700F"/>
    <w:rsid w:val="004A587A"/>
    <w:rsid w:val="004B0E36"/>
    <w:rsid w:val="004C5415"/>
    <w:rsid w:val="004D4757"/>
    <w:rsid w:val="004E7043"/>
    <w:rsid w:val="004F3962"/>
    <w:rsid w:val="005234CC"/>
    <w:rsid w:val="005806ED"/>
    <w:rsid w:val="00585131"/>
    <w:rsid w:val="00590343"/>
    <w:rsid w:val="005908E6"/>
    <w:rsid w:val="005F4796"/>
    <w:rsid w:val="006019BD"/>
    <w:rsid w:val="006062D6"/>
    <w:rsid w:val="006149A8"/>
    <w:rsid w:val="0063440E"/>
    <w:rsid w:val="00636A67"/>
    <w:rsid w:val="00673D61"/>
    <w:rsid w:val="00686B48"/>
    <w:rsid w:val="006958A1"/>
    <w:rsid w:val="006F17FF"/>
    <w:rsid w:val="006F30C7"/>
    <w:rsid w:val="006F698C"/>
    <w:rsid w:val="007035ED"/>
    <w:rsid w:val="0070538D"/>
    <w:rsid w:val="00750E47"/>
    <w:rsid w:val="0075269C"/>
    <w:rsid w:val="0075418B"/>
    <w:rsid w:val="007761CF"/>
    <w:rsid w:val="00777C0B"/>
    <w:rsid w:val="0079156E"/>
    <w:rsid w:val="00794488"/>
    <w:rsid w:val="007B261B"/>
    <w:rsid w:val="007C40AF"/>
    <w:rsid w:val="00805B69"/>
    <w:rsid w:val="00815E52"/>
    <w:rsid w:val="00842A31"/>
    <w:rsid w:val="008A61BA"/>
    <w:rsid w:val="008C24E5"/>
    <w:rsid w:val="008F2D40"/>
    <w:rsid w:val="008F5BDE"/>
    <w:rsid w:val="009014FF"/>
    <w:rsid w:val="00932432"/>
    <w:rsid w:val="00943023"/>
    <w:rsid w:val="00963E93"/>
    <w:rsid w:val="009A34D0"/>
    <w:rsid w:val="009D53FD"/>
    <w:rsid w:val="009F385D"/>
    <w:rsid w:val="009F49C9"/>
    <w:rsid w:val="00A21C53"/>
    <w:rsid w:val="00A31E40"/>
    <w:rsid w:val="00A61F03"/>
    <w:rsid w:val="00A84988"/>
    <w:rsid w:val="00A9603F"/>
    <w:rsid w:val="00AA3234"/>
    <w:rsid w:val="00AE6125"/>
    <w:rsid w:val="00AF1D15"/>
    <w:rsid w:val="00B24E7F"/>
    <w:rsid w:val="00B27A38"/>
    <w:rsid w:val="00B30365"/>
    <w:rsid w:val="00B43E48"/>
    <w:rsid w:val="00B55C7D"/>
    <w:rsid w:val="00B86558"/>
    <w:rsid w:val="00BF143A"/>
    <w:rsid w:val="00BF1749"/>
    <w:rsid w:val="00C02F16"/>
    <w:rsid w:val="00C33142"/>
    <w:rsid w:val="00C362A6"/>
    <w:rsid w:val="00C43037"/>
    <w:rsid w:val="00C452A1"/>
    <w:rsid w:val="00C70388"/>
    <w:rsid w:val="00C90893"/>
    <w:rsid w:val="00CA272A"/>
    <w:rsid w:val="00CD339E"/>
    <w:rsid w:val="00CD5AB5"/>
    <w:rsid w:val="00CE278D"/>
    <w:rsid w:val="00D06C74"/>
    <w:rsid w:val="00D13AEC"/>
    <w:rsid w:val="00D305EB"/>
    <w:rsid w:val="00D9680D"/>
    <w:rsid w:val="00DC0D6E"/>
    <w:rsid w:val="00DE12E8"/>
    <w:rsid w:val="00DE1997"/>
    <w:rsid w:val="00DE1CDC"/>
    <w:rsid w:val="00E01878"/>
    <w:rsid w:val="00E1143A"/>
    <w:rsid w:val="00E36AF0"/>
    <w:rsid w:val="00E84DDE"/>
    <w:rsid w:val="00E859CE"/>
    <w:rsid w:val="00EC13D6"/>
    <w:rsid w:val="00ED428A"/>
    <w:rsid w:val="00F1531F"/>
    <w:rsid w:val="00F23BD6"/>
    <w:rsid w:val="00F40E51"/>
    <w:rsid w:val="00FC26B1"/>
    <w:rsid w:val="00FD58C7"/>
    <w:rsid w:val="00FE1ABC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743236-C119-4ED8-BB8A-43912818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54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CA"/>
  </w:style>
  <w:style w:type="paragraph" w:styleId="Footer">
    <w:name w:val="footer"/>
    <w:basedOn w:val="Normal"/>
    <w:link w:val="FooterChar"/>
    <w:uiPriority w:val="99"/>
    <w:unhideWhenUsed/>
    <w:rsid w:val="0007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CA"/>
  </w:style>
  <w:style w:type="table" w:styleId="TableGrid">
    <w:name w:val="Table Grid"/>
    <w:basedOn w:val="TableNormal"/>
    <w:uiPriority w:val="39"/>
    <w:rsid w:val="0021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B5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963E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</dc:creator>
  <cp:keywords/>
  <dc:description/>
  <cp:lastModifiedBy>MRT www.Win2Farsi.com</cp:lastModifiedBy>
  <cp:revision>44</cp:revision>
  <cp:lastPrinted>2022-09-07T01:28:00Z</cp:lastPrinted>
  <dcterms:created xsi:type="dcterms:W3CDTF">2017-09-28T08:46:00Z</dcterms:created>
  <dcterms:modified xsi:type="dcterms:W3CDTF">2022-09-07T01:28:00Z</dcterms:modified>
</cp:coreProperties>
</file>